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13" w:rsidRDefault="007E099F">
      <w:r>
        <w:t xml:space="preserve">市民法務司　</w:t>
      </w:r>
      <w:r>
        <w:t>2</w:t>
      </w:r>
      <w:r>
        <w:t>級</w:t>
      </w:r>
    </w:p>
    <w:p w:rsidR="007E099F" w:rsidRDefault="007E099F"/>
    <w:p w:rsidR="007E099F" w:rsidRDefault="007E099F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 xml:space="preserve">講　</w:t>
      </w:r>
      <w:r w:rsidR="005F6E63">
        <w:rPr>
          <w:rFonts w:hint="eastAsia"/>
        </w:rPr>
        <w:t>成年後見制度概要</w:t>
      </w:r>
      <w:r w:rsidR="00FF21C0">
        <w:rPr>
          <w:rFonts w:hint="eastAsia"/>
        </w:rPr>
        <w:t>～任意後見制度と合わせて活用しましょう！～</w:t>
      </w:r>
    </w:p>
    <w:p w:rsidR="005F6E63" w:rsidRDefault="005F6E63"/>
    <w:p w:rsidR="006A19B8" w:rsidRDefault="005F6E63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 xml:space="preserve">講　</w:t>
      </w:r>
      <w:r w:rsidR="006B7D9A">
        <w:rPr>
          <w:rFonts w:hint="eastAsia"/>
          <w:kern w:val="0"/>
        </w:rPr>
        <w:t>債務名義を得て強制執行を行う～攻めの公正証書作成方法～</w:t>
      </w:r>
    </w:p>
    <w:p w:rsidR="006A19B8" w:rsidRDefault="006A19B8"/>
    <w:p w:rsidR="006B7D9A" w:rsidRDefault="006A19B8" w:rsidP="006B7D9A">
      <w:r>
        <w:rPr>
          <w:rFonts w:hint="eastAsia"/>
        </w:rPr>
        <w:t>第</w:t>
      </w:r>
      <w:r>
        <w:rPr>
          <w:rFonts w:hint="eastAsia"/>
        </w:rPr>
        <w:t>3</w:t>
      </w:r>
      <w:r w:rsidR="006B7D9A">
        <w:rPr>
          <w:rFonts w:hint="eastAsia"/>
        </w:rPr>
        <w:t xml:space="preserve">講　</w:t>
      </w:r>
      <w:r w:rsidR="006B7D9A">
        <w:rPr>
          <w:rFonts w:hint="eastAsia"/>
        </w:rPr>
        <w:t>遺言執行の実務～遺言実務のクライマックスがそこにある～</w:t>
      </w:r>
    </w:p>
    <w:p w:rsidR="006A19B8" w:rsidRDefault="006A19B8">
      <w:bookmarkStart w:id="0" w:name="_GoBack"/>
      <w:bookmarkEnd w:id="0"/>
    </w:p>
    <w:p w:rsidR="006A19B8" w:rsidRDefault="006A19B8">
      <w:r>
        <w:rPr>
          <w:rFonts w:hint="eastAsia"/>
        </w:rPr>
        <w:t>第</w:t>
      </w:r>
      <w:r>
        <w:rPr>
          <w:rFonts w:hint="eastAsia"/>
        </w:rPr>
        <w:t>4</w:t>
      </w:r>
      <w:r w:rsidR="00343AB2">
        <w:rPr>
          <w:rFonts w:hint="eastAsia"/>
        </w:rPr>
        <w:t>講　内容証明郵便について</w:t>
      </w:r>
      <w:r w:rsidR="00797F0E">
        <w:rPr>
          <w:rFonts w:hint="eastAsia"/>
        </w:rPr>
        <w:t>～</w:t>
      </w:r>
      <w:r w:rsidR="00FF21C0">
        <w:rPr>
          <w:rFonts w:hint="eastAsia"/>
        </w:rPr>
        <w:t>それは、ある意味、現代の果たし状！！～</w:t>
      </w:r>
    </w:p>
    <w:p w:rsidR="00343AB2" w:rsidRDefault="00343AB2"/>
    <w:p w:rsidR="00343AB2" w:rsidRDefault="00343AB2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 xml:space="preserve">講　</w:t>
      </w:r>
      <w:r w:rsidR="00362C10">
        <w:rPr>
          <w:rFonts w:hint="eastAsia"/>
        </w:rPr>
        <w:t>離婚協議書と遺産分割協議書～人生の節目の協議書～</w:t>
      </w:r>
    </w:p>
    <w:p w:rsidR="003C34A6" w:rsidRDefault="003C34A6"/>
    <w:p w:rsidR="003C34A6" w:rsidRPr="003C34A6" w:rsidRDefault="003C34A6">
      <w:r>
        <w:rPr>
          <w:rFonts w:hint="eastAsia"/>
        </w:rPr>
        <w:t>第</w:t>
      </w:r>
      <w:r>
        <w:rPr>
          <w:rFonts w:hint="eastAsia"/>
        </w:rPr>
        <w:t>6</w:t>
      </w:r>
      <w:r w:rsidR="00570F4E">
        <w:rPr>
          <w:rFonts w:hint="eastAsia"/>
        </w:rPr>
        <w:t>講　検定試験</w:t>
      </w:r>
    </w:p>
    <w:sectPr w:rsidR="003C34A6" w:rsidRPr="003C34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9F"/>
    <w:rsid w:val="00063C9C"/>
    <w:rsid w:val="00263542"/>
    <w:rsid w:val="00343AB2"/>
    <w:rsid w:val="00362C10"/>
    <w:rsid w:val="003C34A6"/>
    <w:rsid w:val="00570F4E"/>
    <w:rsid w:val="005F6E63"/>
    <w:rsid w:val="006A19B8"/>
    <w:rsid w:val="006B7D9A"/>
    <w:rsid w:val="00797F0E"/>
    <w:rsid w:val="007E099F"/>
    <w:rsid w:val="00BD3AAE"/>
    <w:rsid w:val="00EB1A13"/>
    <w:rsid w:val="00FF21C0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2021-07-06T02:05:00Z</dcterms:created>
  <dcterms:modified xsi:type="dcterms:W3CDTF">2023-09-20T03:27:00Z</dcterms:modified>
</cp:coreProperties>
</file>